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ABB" w:rsidRDefault="00A85194">
      <w:pPr>
        <w:ind w:firstLine="6237"/>
        <w:rPr>
          <w:b/>
        </w:rPr>
      </w:pPr>
      <w:r>
        <w:rPr>
          <w:b/>
        </w:rPr>
        <w:t xml:space="preserve">Приложение №4 </w:t>
      </w:r>
    </w:p>
    <w:p w:rsidR="00A67ABB" w:rsidRDefault="00A85194">
      <w:pPr>
        <w:ind w:firstLine="6237"/>
      </w:pPr>
      <w:r>
        <w:rPr>
          <w:b/>
        </w:rPr>
        <w:t>к Договору №</w:t>
      </w:r>
      <w:r>
        <w:rPr>
          <w:b/>
        </w:rPr>
        <w:fldChar w:fldCharType="begin">
          <w:ffData>
            <w:name w:val="ТекстовоеПоле84"/>
            <w:enabled/>
            <w:calcOnExit w:val="0"/>
            <w:textInput/>
          </w:ffData>
        </w:fldChar>
      </w:r>
      <w:bookmarkStart w:id="0" w:name="ТекстовоеПоле84"/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fldChar w:fldCharType="end"/>
      </w:r>
      <w:bookmarkEnd w:id="0"/>
    </w:p>
    <w:p w:rsidR="00A67ABB" w:rsidRDefault="00A85194">
      <w:pPr>
        <w:ind w:firstLine="6237"/>
      </w:pPr>
      <w:r>
        <w:t>от «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bookmarkStart w:id="1" w:name="ТекстовоеПоле85"/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bookmarkEnd w:id="1"/>
      <w:r>
        <w:t xml:space="preserve">» </w:t>
      </w:r>
      <w:r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bookmarkStart w:id="2" w:name="ТекстовоеПоле86"/>
      <w:r>
        <w:instrText xml:space="preserve"> FORMTEXT </w:instrText>
      </w:r>
      <w:r>
        <w:fldChar w:fldCharType="separate"/>
      </w:r>
      <w:r>
        <w:rPr>
          <w:noProof/>
        </w:rPr>
        <w:t>__________</w:t>
      </w:r>
      <w:r>
        <w:fldChar w:fldCharType="end"/>
      </w:r>
      <w:bookmarkEnd w:id="2"/>
      <w:r>
        <w:t xml:space="preserve"> 20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r>
        <w:t>г.</w:t>
      </w:r>
    </w:p>
    <w:p w:rsidR="00A67ABB" w:rsidRDefault="00A67ABB">
      <w:pPr>
        <w:ind w:firstLine="6237"/>
      </w:pPr>
    </w:p>
    <w:p w:rsidR="00A67ABB" w:rsidRDefault="00A85194">
      <w:proofErr w:type="spellStart"/>
      <w:r>
        <w:t>г</w:t>
      </w:r>
      <w:proofErr w:type="gramStart"/>
      <w:r>
        <w:t>.</w:t>
      </w:r>
      <w:r w:rsidR="00F3610B">
        <w:t>Б</w:t>
      </w:r>
      <w:proofErr w:type="gramEnd"/>
      <w:r w:rsidR="00F3610B">
        <w:t>елгород</w:t>
      </w:r>
      <w:proofErr w:type="spellEnd"/>
      <w:r>
        <w:t xml:space="preserve">                                                                                                               «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r>
        <w:t xml:space="preserve">» </w:t>
      </w:r>
      <w:r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__________</w:t>
      </w:r>
      <w:r>
        <w:fldChar w:fldCharType="end"/>
      </w:r>
      <w:r>
        <w:t xml:space="preserve"> 20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r>
        <w:t>г.</w:t>
      </w:r>
    </w:p>
    <w:p w:rsidR="00A67ABB" w:rsidRDefault="00A67ABB">
      <w:pPr>
        <w:pStyle w:val="3"/>
        <w:ind w:left="0" w:right="72"/>
        <w:jc w:val="both"/>
        <w:rPr>
          <w:b/>
          <w:sz w:val="20"/>
          <w:szCs w:val="20"/>
          <w:highlight w:val="lightGray"/>
        </w:rPr>
      </w:pPr>
    </w:p>
    <w:p w:rsidR="00A67ABB" w:rsidRDefault="00A85194">
      <w:pPr>
        <w:pStyle w:val="3"/>
        <w:ind w:left="0" w:right="72"/>
        <w:jc w:val="both"/>
        <w:rPr>
          <w:sz w:val="20"/>
          <w:szCs w:val="20"/>
        </w:rPr>
      </w:pPr>
      <w:r>
        <w:rPr>
          <w:b/>
          <w:sz w:val="20"/>
          <w:szCs w:val="20"/>
          <w:highlight w:val="lightGray"/>
        </w:rPr>
        <w:t xml:space="preserve"> </w:t>
      </w:r>
      <w:r w:rsidR="00F3610B">
        <w:rPr>
          <w:b/>
          <w:sz w:val="20"/>
          <w:szCs w:val="20"/>
        </w:rPr>
        <w:t>АО «</w:t>
      </w:r>
      <w:proofErr w:type="spellStart"/>
      <w:r w:rsidR="00F3610B">
        <w:rPr>
          <w:b/>
          <w:sz w:val="20"/>
          <w:szCs w:val="20"/>
        </w:rPr>
        <w:t>Белгороднефтепродукт</w:t>
      </w:r>
      <w:proofErr w:type="spellEnd"/>
      <w:r w:rsidR="00F3610B">
        <w:rPr>
          <w:b/>
          <w:sz w:val="20"/>
          <w:szCs w:val="20"/>
        </w:rPr>
        <w:t>»</w:t>
      </w:r>
      <w:r>
        <w:rPr>
          <w:sz w:val="20"/>
          <w:szCs w:val="20"/>
        </w:rPr>
        <w:t xml:space="preserve">, именуемое в дальнейшем </w:t>
      </w:r>
      <w:r>
        <w:rPr>
          <w:b/>
          <w:bCs/>
          <w:sz w:val="20"/>
          <w:szCs w:val="20"/>
        </w:rPr>
        <w:t>«П</w:t>
      </w:r>
      <w:r w:rsidR="00F3610B">
        <w:rPr>
          <w:b/>
          <w:bCs/>
          <w:sz w:val="20"/>
          <w:szCs w:val="20"/>
        </w:rPr>
        <w:t>родавец</w:t>
      </w:r>
      <w:r>
        <w:rPr>
          <w:b/>
          <w:bCs/>
          <w:sz w:val="20"/>
          <w:szCs w:val="20"/>
        </w:rPr>
        <w:t xml:space="preserve">», </w:t>
      </w:r>
      <w:r>
        <w:rPr>
          <w:sz w:val="20"/>
          <w:szCs w:val="20"/>
        </w:rPr>
        <w:t xml:space="preserve">в лице </w:t>
      </w:r>
      <w:r w:rsidR="00F3610B" w:rsidRPr="00F3610B">
        <w:rPr>
          <w:sz w:val="20"/>
          <w:szCs w:val="20"/>
        </w:rPr>
        <w:t>Генерального директора Симонова Б.П.</w:t>
      </w:r>
      <w:r>
        <w:rPr>
          <w:sz w:val="20"/>
          <w:szCs w:val="20"/>
        </w:rPr>
        <w:t xml:space="preserve"> действующего на основании </w:t>
      </w:r>
      <w:r w:rsidR="00F3610B" w:rsidRPr="00F3610B">
        <w:rPr>
          <w:sz w:val="20"/>
          <w:szCs w:val="20"/>
        </w:rPr>
        <w:t>Устава</w:t>
      </w:r>
      <w:r>
        <w:rPr>
          <w:sz w:val="20"/>
          <w:szCs w:val="20"/>
        </w:rPr>
        <w:t xml:space="preserve">, с одной стороны, </w:t>
      </w:r>
    </w:p>
    <w:p w:rsidR="00A67ABB" w:rsidRDefault="00A85194">
      <w:pPr>
        <w:pStyle w:val="3"/>
        <w:ind w:left="0" w:firstLine="540"/>
        <w:jc w:val="both"/>
        <w:rPr>
          <w:sz w:val="20"/>
        </w:rPr>
      </w:pPr>
      <w:r>
        <w:rPr>
          <w:sz w:val="20"/>
          <w:szCs w:val="20"/>
        </w:rPr>
        <w:t xml:space="preserve">и </w:t>
      </w:r>
      <w:bookmarkStart w:id="3" w:name="ТекстовоеПоле79"/>
      <w: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>
        <w:rPr>
          <w:sz w:val="20"/>
          <w:szCs w:val="20"/>
          <w:highlight w:val="lightGray"/>
        </w:rPr>
        <w:instrText xml:space="preserve"> FORMTEXT </w:instrText>
      </w:r>
      <w:r>
        <w:fldChar w:fldCharType="separate"/>
      </w:r>
      <w:r>
        <w:rPr>
          <w:noProof/>
          <w:sz w:val="20"/>
          <w:szCs w:val="20"/>
          <w:highlight w:val="lightGray"/>
        </w:rPr>
        <w:t>____________________________</w:t>
      </w:r>
      <w:r>
        <w:fldChar w:fldCharType="end"/>
      </w:r>
      <w:bookmarkEnd w:id="3"/>
      <w:r>
        <w:rPr>
          <w:sz w:val="20"/>
          <w:szCs w:val="20"/>
        </w:rPr>
        <w:t xml:space="preserve">, именуемое в дальнейшем </w:t>
      </w:r>
      <w:r>
        <w:rPr>
          <w:b/>
          <w:bCs/>
          <w:sz w:val="20"/>
          <w:szCs w:val="20"/>
        </w:rPr>
        <w:t>«По</w:t>
      </w:r>
      <w:r w:rsidR="00F3610B">
        <w:rPr>
          <w:b/>
          <w:bCs/>
          <w:sz w:val="20"/>
          <w:szCs w:val="20"/>
        </w:rPr>
        <w:t>купатель</w:t>
      </w:r>
      <w:r>
        <w:rPr>
          <w:b/>
          <w:bCs/>
          <w:sz w:val="20"/>
          <w:szCs w:val="20"/>
        </w:rPr>
        <w:t>»</w:t>
      </w:r>
      <w:r>
        <w:rPr>
          <w:sz w:val="20"/>
          <w:szCs w:val="20"/>
        </w:rPr>
        <w:t xml:space="preserve">, в лице </w:t>
      </w:r>
      <w:bookmarkStart w:id="4" w:name="ТекстовоеПоле80"/>
      <w: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>
        <w:rPr>
          <w:sz w:val="20"/>
          <w:szCs w:val="20"/>
          <w:highlight w:val="lightGray"/>
        </w:rPr>
        <w:instrText xml:space="preserve"> FORMTEXT </w:instrText>
      </w:r>
      <w:r>
        <w:fldChar w:fldCharType="separate"/>
      </w:r>
      <w:r>
        <w:rPr>
          <w:noProof/>
          <w:sz w:val="20"/>
          <w:szCs w:val="20"/>
          <w:highlight w:val="lightGray"/>
        </w:rPr>
        <w:t>____________________ (указать имя и должность)</w:t>
      </w:r>
      <w:r>
        <w:fldChar w:fldCharType="end"/>
      </w:r>
      <w:bookmarkEnd w:id="4"/>
      <w:r>
        <w:rPr>
          <w:sz w:val="20"/>
          <w:szCs w:val="20"/>
        </w:rPr>
        <w:t xml:space="preserve">, действующего на основании </w:t>
      </w:r>
      <w:bookmarkStart w:id="5" w:name="ТекстовоеПоле81"/>
      <w: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>
        <w:rPr>
          <w:sz w:val="20"/>
          <w:szCs w:val="20"/>
          <w:highlight w:val="lightGray"/>
        </w:rPr>
        <w:instrText xml:space="preserve"> FORMTEXT </w:instrText>
      </w:r>
      <w:r>
        <w:fldChar w:fldCharType="separate"/>
      </w:r>
      <w:r>
        <w:rPr>
          <w:noProof/>
          <w:sz w:val="20"/>
          <w:szCs w:val="20"/>
          <w:highlight w:val="lightGray"/>
        </w:rPr>
        <w:t>____________________</w:t>
      </w:r>
      <w:r>
        <w:fldChar w:fldCharType="end"/>
      </w:r>
      <w:bookmarkEnd w:id="5"/>
      <w:r>
        <w:rPr>
          <w:sz w:val="20"/>
          <w:szCs w:val="20"/>
        </w:rPr>
        <w:t xml:space="preserve">  </w:t>
      </w:r>
      <w:bookmarkStart w:id="6" w:name="ТекстовоеПоле82"/>
      <w: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>
        <w:rPr>
          <w:sz w:val="20"/>
          <w:szCs w:val="20"/>
          <w:highlight w:val="lightGray"/>
        </w:rPr>
        <w:instrText xml:space="preserve"> FORMTEXT </w:instrText>
      </w:r>
      <w:r>
        <w:fldChar w:fldCharType="separate"/>
      </w:r>
      <w:proofErr w:type="gramStart"/>
      <w:r>
        <w:rPr>
          <w:noProof/>
          <w:sz w:val="20"/>
          <w:szCs w:val="20"/>
          <w:highlight w:val="lightGray"/>
        </w:rPr>
        <w:t>от</w:t>
      </w:r>
      <w:proofErr w:type="gramEnd"/>
      <w:r>
        <w:rPr>
          <w:noProof/>
          <w:sz w:val="20"/>
          <w:szCs w:val="20"/>
          <w:highlight w:val="lightGray"/>
        </w:rPr>
        <w:t xml:space="preserve"> ________________</w:t>
      </w:r>
      <w:r>
        <w:fldChar w:fldCharType="end"/>
      </w:r>
      <w:bookmarkEnd w:id="6"/>
      <w:r>
        <w:rPr>
          <w:sz w:val="20"/>
          <w:szCs w:val="20"/>
        </w:rPr>
        <w:t xml:space="preserve">, </w:t>
      </w:r>
      <w:proofErr w:type="gramStart"/>
      <w:r>
        <w:rPr>
          <w:sz w:val="20"/>
          <w:szCs w:val="20"/>
        </w:rPr>
        <w:t>с</w:t>
      </w:r>
      <w:proofErr w:type="gramEnd"/>
      <w:r>
        <w:rPr>
          <w:sz w:val="20"/>
          <w:szCs w:val="20"/>
        </w:rPr>
        <w:t xml:space="preserve"> другой стороны, вместе именуемые «Стороны», настоящим договорились утвердить с</w:t>
      </w:r>
      <w:r>
        <w:rPr>
          <w:sz w:val="20"/>
        </w:rPr>
        <w:t>ледующую форму доверенности М-2</w:t>
      </w:r>
      <w:r>
        <w:rPr>
          <w:sz w:val="20"/>
          <w:szCs w:val="20"/>
        </w:rPr>
        <w:t xml:space="preserve"> для целей получения ТМЦ по Договору №</w:t>
      </w:r>
      <w:r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7" w:name="ТекстовоеПоле83"/>
      <w:r>
        <w:rPr>
          <w:sz w:val="20"/>
          <w:szCs w:val="20"/>
          <w:highlight w:val="lightGray"/>
        </w:rPr>
        <w:instrText xml:space="preserve"> FORMTEXT </w:instrText>
      </w:r>
      <w:r>
        <w:rPr>
          <w:sz w:val="20"/>
          <w:szCs w:val="20"/>
          <w:highlight w:val="lightGray"/>
        </w:rPr>
      </w:r>
      <w:r>
        <w:rPr>
          <w:sz w:val="20"/>
          <w:szCs w:val="20"/>
          <w:highlight w:val="lightGray"/>
        </w:rPr>
        <w:fldChar w:fldCharType="separate"/>
      </w:r>
      <w:r>
        <w:rPr>
          <w:noProof/>
          <w:sz w:val="20"/>
          <w:szCs w:val="20"/>
          <w:highlight w:val="lightGray"/>
        </w:rPr>
        <w:t> </w:t>
      </w:r>
      <w:r>
        <w:rPr>
          <w:noProof/>
          <w:sz w:val="20"/>
          <w:szCs w:val="20"/>
          <w:highlight w:val="lightGray"/>
        </w:rPr>
        <w:t> </w:t>
      </w:r>
      <w:r>
        <w:rPr>
          <w:noProof/>
          <w:sz w:val="20"/>
          <w:szCs w:val="20"/>
          <w:highlight w:val="lightGray"/>
        </w:rPr>
        <w:t> </w:t>
      </w:r>
      <w:r>
        <w:rPr>
          <w:noProof/>
          <w:sz w:val="20"/>
          <w:szCs w:val="20"/>
          <w:highlight w:val="lightGray"/>
        </w:rPr>
        <w:t> </w:t>
      </w:r>
      <w:r>
        <w:rPr>
          <w:noProof/>
          <w:sz w:val="20"/>
          <w:szCs w:val="20"/>
          <w:highlight w:val="lightGray"/>
        </w:rPr>
        <w:t> </w:t>
      </w:r>
      <w:r>
        <w:fldChar w:fldCharType="end"/>
      </w:r>
      <w:bookmarkEnd w:id="7"/>
      <w:r>
        <w:rPr>
          <w:sz w:val="20"/>
          <w:szCs w:val="20"/>
        </w:rPr>
        <w:t xml:space="preserve"> </w:t>
      </w:r>
      <w:r>
        <w:rPr>
          <w:sz w:val="20"/>
        </w:rPr>
        <w:t xml:space="preserve">от </w:t>
      </w:r>
      <w:r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>
        <w:rPr>
          <w:sz w:val="20"/>
          <w:highlight w:val="lightGray"/>
        </w:rPr>
        <w:instrText xml:space="preserve"> FORMTEXT </w:instrText>
      </w:r>
      <w:r>
        <w:rPr>
          <w:sz w:val="20"/>
          <w:highlight w:val="lightGray"/>
        </w:rPr>
      </w:r>
      <w:r>
        <w:rPr>
          <w:sz w:val="20"/>
          <w:highlight w:val="lightGray"/>
        </w:rPr>
        <w:fldChar w:fldCharType="separate"/>
      </w:r>
      <w:r>
        <w:rPr>
          <w:noProof/>
          <w:sz w:val="20"/>
          <w:highlight w:val="lightGray"/>
        </w:rPr>
        <w:t> </w:t>
      </w:r>
      <w:r>
        <w:rPr>
          <w:noProof/>
          <w:sz w:val="20"/>
          <w:highlight w:val="lightGray"/>
        </w:rPr>
        <w:t> </w:t>
      </w:r>
      <w:r>
        <w:rPr>
          <w:noProof/>
          <w:sz w:val="20"/>
          <w:highlight w:val="lightGray"/>
        </w:rPr>
        <w:t> </w:t>
      </w:r>
      <w:r>
        <w:rPr>
          <w:noProof/>
          <w:sz w:val="20"/>
          <w:highlight w:val="lightGray"/>
        </w:rPr>
        <w:t> </w:t>
      </w:r>
      <w:r>
        <w:rPr>
          <w:noProof/>
          <w:sz w:val="20"/>
          <w:highlight w:val="lightGray"/>
        </w:rPr>
        <w:t> </w:t>
      </w:r>
      <w:r>
        <w:rPr>
          <w:sz w:val="20"/>
          <w:highlight w:val="lightGray"/>
        </w:rPr>
        <w:fldChar w:fldCharType="end"/>
      </w:r>
      <w:r>
        <w:rPr>
          <w:sz w:val="20"/>
        </w:rPr>
        <w:t>20</w:t>
      </w:r>
      <w:r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>
        <w:rPr>
          <w:b/>
          <w:sz w:val="20"/>
          <w:highlight w:val="lightGray"/>
        </w:rPr>
        <w:instrText xml:space="preserve"> FORMTEXT </w:instrText>
      </w:r>
      <w:r>
        <w:rPr>
          <w:b/>
          <w:sz w:val="20"/>
          <w:highlight w:val="lightGray"/>
        </w:rPr>
      </w:r>
      <w:r>
        <w:rPr>
          <w:b/>
          <w:sz w:val="20"/>
          <w:highlight w:val="lightGray"/>
        </w:rPr>
        <w:fldChar w:fldCharType="separate"/>
      </w:r>
      <w:r>
        <w:rPr>
          <w:b/>
          <w:noProof/>
          <w:sz w:val="20"/>
          <w:highlight w:val="lightGray"/>
        </w:rPr>
        <w:t>__</w:t>
      </w:r>
      <w:r>
        <w:rPr>
          <w:b/>
          <w:sz w:val="20"/>
          <w:highlight w:val="lightGray"/>
        </w:rPr>
        <w:fldChar w:fldCharType="end"/>
      </w:r>
      <w:r>
        <w:rPr>
          <w:b/>
          <w:sz w:val="20"/>
        </w:rPr>
        <w:t xml:space="preserve"> </w:t>
      </w:r>
      <w:r>
        <w:rPr>
          <w:sz w:val="20"/>
        </w:rPr>
        <w:t>г.:</w:t>
      </w:r>
    </w:p>
    <w:p w:rsidR="00A67ABB" w:rsidRDefault="00A85194">
      <w:pPr>
        <w:pStyle w:val="a7"/>
        <w:spacing w:before="120" w:after="60"/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Доверенность № </w:t>
      </w:r>
    </w:p>
    <w:tbl>
      <w:tblPr>
        <w:tblW w:w="0" w:type="auto"/>
        <w:tblInd w:w="14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737"/>
        <w:gridCol w:w="227"/>
        <w:gridCol w:w="255"/>
        <w:gridCol w:w="142"/>
        <w:gridCol w:w="57"/>
        <w:gridCol w:w="170"/>
        <w:gridCol w:w="85"/>
        <w:gridCol w:w="28"/>
        <w:gridCol w:w="57"/>
        <w:gridCol w:w="85"/>
        <w:gridCol w:w="198"/>
        <w:gridCol w:w="86"/>
        <w:gridCol w:w="141"/>
        <w:gridCol w:w="142"/>
        <w:gridCol w:w="312"/>
        <w:gridCol w:w="32"/>
        <w:gridCol w:w="223"/>
        <w:gridCol w:w="70"/>
        <w:gridCol w:w="185"/>
        <w:gridCol w:w="85"/>
        <w:gridCol w:w="454"/>
        <w:gridCol w:w="28"/>
        <w:gridCol w:w="283"/>
        <w:gridCol w:w="256"/>
        <w:gridCol w:w="28"/>
        <w:gridCol w:w="341"/>
        <w:gridCol w:w="3940"/>
      </w:tblGrid>
      <w:tr w:rsidR="00A67ABB">
        <w:trPr>
          <w:trHeight w:val="240"/>
        </w:trPr>
        <w:tc>
          <w:tcPr>
            <w:tcW w:w="1219" w:type="dxa"/>
            <w:gridSpan w:val="3"/>
            <w:vAlign w:val="bottom"/>
            <w:hideMark/>
          </w:tcPr>
          <w:p w:rsidR="00A67ABB" w:rsidRDefault="00A85194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3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67ABB" w:rsidRDefault="00A67AB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vAlign w:val="bottom"/>
            <w:hideMark/>
          </w:tcPr>
          <w:p w:rsidR="00A67ABB" w:rsidRDefault="00A85194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204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67ABB" w:rsidRDefault="00A67AB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vAlign w:val="bottom"/>
            <w:hideMark/>
          </w:tcPr>
          <w:p w:rsidR="00A67ABB" w:rsidRDefault="00A85194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vAlign w:val="bottom"/>
          </w:tcPr>
          <w:p w:rsidR="00A67ABB" w:rsidRDefault="00A67ABB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vAlign w:val="bottom"/>
            <w:hideMark/>
          </w:tcPr>
          <w:p w:rsidR="00A67ABB" w:rsidRDefault="00A85194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A67ABB">
        <w:trPr>
          <w:trHeight w:val="280"/>
        </w:trPr>
        <w:tc>
          <w:tcPr>
            <w:tcW w:w="2754" w:type="dxa"/>
            <w:gridSpan w:val="16"/>
            <w:vAlign w:val="bottom"/>
            <w:hideMark/>
          </w:tcPr>
          <w:p w:rsidR="00A67ABB" w:rsidRDefault="00A85194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Доверенность действительна </w:t>
            </w:r>
            <w:proofErr w:type="gramStart"/>
            <w:r>
              <w:rPr>
                <w:rFonts w:ascii="Arial" w:hAnsi="Arial" w:cs="Arial"/>
                <w:sz w:val="17"/>
                <w:szCs w:val="17"/>
              </w:rPr>
              <w:t>по</w:t>
            </w:r>
            <w:proofErr w:type="gramEnd"/>
            <w:r>
              <w:rPr>
                <w:rFonts w:ascii="Arial" w:hAnsi="Arial" w:cs="Arial"/>
                <w:sz w:val="17"/>
                <w:szCs w:val="17"/>
              </w:rPr>
              <w:t xml:space="preserve"> "</w:t>
            </w:r>
          </w:p>
        </w:tc>
        <w:tc>
          <w:tcPr>
            <w:tcW w:w="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67ABB" w:rsidRDefault="00A67AB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70" w:type="dxa"/>
            <w:gridSpan w:val="2"/>
            <w:vAlign w:val="bottom"/>
            <w:hideMark/>
          </w:tcPr>
          <w:p w:rsidR="00A67ABB" w:rsidRDefault="00A85194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67ABB" w:rsidRDefault="00A67AB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84" w:type="dxa"/>
            <w:gridSpan w:val="2"/>
            <w:vAlign w:val="bottom"/>
            <w:hideMark/>
          </w:tcPr>
          <w:p w:rsidR="00A67ABB" w:rsidRDefault="00A85194">
            <w:pPr>
              <w:ind w:left="45"/>
              <w:jc w:val="righ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67ABB" w:rsidRDefault="00A67ABB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vAlign w:val="bottom"/>
            <w:hideMark/>
          </w:tcPr>
          <w:p w:rsidR="00A67ABB" w:rsidRDefault="00A85194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A67ABB">
        <w:trPr>
          <w:cantSplit/>
          <w:trHeight w:val="26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67ABB" w:rsidRDefault="00A67AB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A67ABB">
        <w:trPr>
          <w:cantSplit/>
        </w:trPr>
        <w:tc>
          <w:tcPr>
            <w:tcW w:w="8647" w:type="dxa"/>
            <w:gridSpan w:val="27"/>
            <w:hideMark/>
          </w:tcPr>
          <w:p w:rsidR="00A67ABB" w:rsidRDefault="00A85194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(наименование потребителя и его адрес)</w:t>
            </w:r>
          </w:p>
        </w:tc>
      </w:tr>
      <w:tr w:rsidR="00A67ABB">
        <w:trPr>
          <w:cantSplit/>
          <w:trHeight w:val="26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67ABB" w:rsidRDefault="00A67AB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A67ABB">
        <w:trPr>
          <w:cantSplit/>
        </w:trPr>
        <w:tc>
          <w:tcPr>
            <w:tcW w:w="8647" w:type="dxa"/>
            <w:gridSpan w:val="27"/>
            <w:hideMark/>
          </w:tcPr>
          <w:p w:rsidR="00A67ABB" w:rsidRDefault="00A85194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(наименование плательщика и его адрес)</w:t>
            </w:r>
          </w:p>
        </w:tc>
      </w:tr>
      <w:tr w:rsidR="00A67ABB">
        <w:trPr>
          <w:trHeight w:val="320"/>
        </w:trPr>
        <w:tc>
          <w:tcPr>
            <w:tcW w:w="737" w:type="dxa"/>
            <w:vAlign w:val="bottom"/>
            <w:hideMark/>
          </w:tcPr>
          <w:p w:rsidR="00A67ABB" w:rsidRDefault="00A85194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Счет №</w:t>
            </w:r>
          </w:p>
        </w:tc>
        <w:tc>
          <w:tcPr>
            <w:tcW w:w="9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67ABB" w:rsidRDefault="00A67AB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40" w:type="dxa"/>
            <w:gridSpan w:val="3"/>
            <w:vAlign w:val="bottom"/>
            <w:hideMark/>
          </w:tcPr>
          <w:p w:rsidR="00A67ABB" w:rsidRDefault="00A85194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в</w:t>
            </w:r>
          </w:p>
        </w:tc>
        <w:tc>
          <w:tcPr>
            <w:tcW w:w="660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67ABB" w:rsidRDefault="00A67AB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A67ABB">
        <w:tc>
          <w:tcPr>
            <w:tcW w:w="737" w:type="dxa"/>
          </w:tcPr>
          <w:p w:rsidR="00A67ABB" w:rsidRDefault="00A67ABB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64" w:type="dxa"/>
            <w:gridSpan w:val="7"/>
          </w:tcPr>
          <w:p w:rsidR="00A67ABB" w:rsidRDefault="00A67ABB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0" w:type="dxa"/>
            <w:gridSpan w:val="3"/>
          </w:tcPr>
          <w:p w:rsidR="00A67ABB" w:rsidRDefault="00A67ABB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06" w:type="dxa"/>
            <w:gridSpan w:val="16"/>
            <w:hideMark/>
          </w:tcPr>
          <w:p w:rsidR="00A67ABB" w:rsidRDefault="00A85194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>наименование банка</w:t>
            </w:r>
            <w:r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A67ABB">
        <w:trPr>
          <w:cantSplit/>
          <w:trHeight w:val="300"/>
        </w:trPr>
        <w:tc>
          <w:tcPr>
            <w:tcW w:w="2127" w:type="dxa"/>
            <w:gridSpan w:val="12"/>
            <w:vAlign w:val="bottom"/>
            <w:hideMark/>
          </w:tcPr>
          <w:p w:rsidR="00A67ABB" w:rsidRDefault="00A85194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Доверенность выдана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67ABB" w:rsidRDefault="00A67AB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55" w:type="dxa"/>
            <w:gridSpan w:val="2"/>
            <w:vAlign w:val="bottom"/>
          </w:tcPr>
          <w:p w:rsidR="00A67ABB" w:rsidRDefault="00A67AB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41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67ABB" w:rsidRDefault="00A67AB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A67ABB">
        <w:trPr>
          <w:cantSplit/>
        </w:trPr>
        <w:tc>
          <w:tcPr>
            <w:tcW w:w="2127" w:type="dxa"/>
            <w:gridSpan w:val="12"/>
          </w:tcPr>
          <w:p w:rsidR="00A67ABB" w:rsidRDefault="00A67ABB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0" w:type="dxa"/>
            <w:gridSpan w:val="5"/>
            <w:hideMark/>
          </w:tcPr>
          <w:p w:rsidR="00A67ABB" w:rsidRDefault="00A85194">
            <w:pPr>
              <w:spacing w:before="20"/>
              <w:ind w:left="57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>должность</w:t>
            </w:r>
            <w:r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255" w:type="dxa"/>
            <w:gridSpan w:val="2"/>
          </w:tcPr>
          <w:p w:rsidR="00A67ABB" w:rsidRDefault="00A67ABB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415" w:type="dxa"/>
            <w:gridSpan w:val="8"/>
            <w:hideMark/>
          </w:tcPr>
          <w:p w:rsidR="00A67ABB" w:rsidRDefault="00A85194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>фамилия, имя, отчество</w:t>
            </w:r>
            <w:r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A67ABB">
        <w:trPr>
          <w:trHeight w:val="320"/>
        </w:trPr>
        <w:tc>
          <w:tcPr>
            <w:tcW w:w="1361" w:type="dxa"/>
            <w:gridSpan w:val="4"/>
            <w:vAlign w:val="bottom"/>
            <w:hideMark/>
          </w:tcPr>
          <w:p w:rsidR="00A67ABB" w:rsidRDefault="00A85194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Паспорт:  серия</w:t>
            </w:r>
          </w:p>
        </w:tc>
        <w:tc>
          <w:tcPr>
            <w:tcW w:w="90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67ABB" w:rsidRDefault="00A67AB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vAlign w:val="bottom"/>
            <w:hideMark/>
          </w:tcPr>
          <w:p w:rsidR="00A67ABB" w:rsidRDefault="00A85194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№</w:t>
            </w:r>
          </w:p>
        </w:tc>
        <w:tc>
          <w:tcPr>
            <w:tcW w:w="592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67ABB" w:rsidRDefault="00A67AB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A67ABB">
        <w:trPr>
          <w:cantSplit/>
          <w:trHeight w:val="340"/>
        </w:trPr>
        <w:tc>
          <w:tcPr>
            <w:tcW w:w="964" w:type="dxa"/>
            <w:gridSpan w:val="2"/>
            <w:vAlign w:val="bottom"/>
            <w:hideMark/>
          </w:tcPr>
          <w:p w:rsidR="00A67ABB" w:rsidRDefault="00A85194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Кем </w:t>
            </w:r>
            <w:proofErr w:type="gramStart"/>
            <w:r>
              <w:rPr>
                <w:rFonts w:ascii="Arial" w:hAnsi="Arial" w:cs="Arial"/>
                <w:sz w:val="17"/>
                <w:szCs w:val="17"/>
              </w:rPr>
              <w:t>выдан</w:t>
            </w:r>
            <w:proofErr w:type="gramEnd"/>
          </w:p>
        </w:tc>
        <w:tc>
          <w:tcPr>
            <w:tcW w:w="7683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67ABB" w:rsidRDefault="00A67AB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A67ABB">
        <w:trPr>
          <w:trHeight w:val="340"/>
        </w:trPr>
        <w:tc>
          <w:tcPr>
            <w:tcW w:w="1219" w:type="dxa"/>
            <w:gridSpan w:val="3"/>
            <w:vAlign w:val="bottom"/>
            <w:hideMark/>
          </w:tcPr>
          <w:p w:rsidR="00A67ABB" w:rsidRDefault="00A85194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4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67ABB" w:rsidRDefault="00A67AB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vAlign w:val="bottom"/>
            <w:hideMark/>
          </w:tcPr>
          <w:p w:rsidR="00A67ABB" w:rsidRDefault="00A85194">
            <w:pPr>
              <w:ind w:left="17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192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67ABB" w:rsidRDefault="00A67AB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vAlign w:val="bottom"/>
            <w:hideMark/>
          </w:tcPr>
          <w:p w:rsidR="00A67ABB" w:rsidRDefault="00A85194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67ABB" w:rsidRDefault="00A67ABB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vAlign w:val="bottom"/>
            <w:hideMark/>
          </w:tcPr>
          <w:p w:rsidR="00A67ABB" w:rsidRDefault="00A85194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A67ABB">
        <w:trPr>
          <w:cantSplit/>
          <w:trHeight w:val="340"/>
        </w:trPr>
        <w:tc>
          <w:tcPr>
            <w:tcW w:w="1418" w:type="dxa"/>
            <w:gridSpan w:val="5"/>
            <w:vAlign w:val="bottom"/>
            <w:hideMark/>
          </w:tcPr>
          <w:p w:rsidR="00A67ABB" w:rsidRDefault="00A85194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На получение </w:t>
            </w:r>
            <w:proofErr w:type="gramStart"/>
            <w:r>
              <w:rPr>
                <w:rFonts w:ascii="Arial" w:hAnsi="Arial" w:cs="Arial"/>
                <w:sz w:val="17"/>
                <w:szCs w:val="17"/>
              </w:rPr>
              <w:t>от</w:t>
            </w:r>
            <w:proofErr w:type="gramEnd"/>
          </w:p>
        </w:tc>
        <w:tc>
          <w:tcPr>
            <w:tcW w:w="7229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67ABB" w:rsidRDefault="00A67AB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A67ABB">
        <w:trPr>
          <w:cantSplit/>
        </w:trPr>
        <w:tc>
          <w:tcPr>
            <w:tcW w:w="1418" w:type="dxa"/>
            <w:gridSpan w:val="5"/>
          </w:tcPr>
          <w:p w:rsidR="00A67ABB" w:rsidRDefault="00A67ABB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29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67ABB" w:rsidRDefault="00A85194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>наименование поставщика</w:t>
            </w:r>
            <w:r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A67ABB">
        <w:trPr>
          <w:cantSplit/>
          <w:trHeight w:val="300"/>
        </w:trPr>
        <w:tc>
          <w:tcPr>
            <w:tcW w:w="2410" w:type="dxa"/>
            <w:gridSpan w:val="14"/>
            <w:vAlign w:val="bottom"/>
            <w:hideMark/>
          </w:tcPr>
          <w:p w:rsidR="00A67ABB" w:rsidRDefault="00A85194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материальных ценностей </w:t>
            </w:r>
            <w:proofErr w:type="gramStart"/>
            <w:r>
              <w:rPr>
                <w:rFonts w:ascii="Arial" w:hAnsi="Arial" w:cs="Arial"/>
                <w:sz w:val="17"/>
                <w:szCs w:val="17"/>
              </w:rPr>
              <w:t>по</w:t>
            </w:r>
            <w:proofErr w:type="gramEnd"/>
          </w:p>
        </w:tc>
        <w:tc>
          <w:tcPr>
            <w:tcW w:w="623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67ABB" w:rsidRDefault="00A67ABB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A67ABB">
        <w:trPr>
          <w:cantSplit/>
        </w:trPr>
        <w:tc>
          <w:tcPr>
            <w:tcW w:w="8647" w:type="dxa"/>
            <w:gridSpan w:val="27"/>
            <w:hideMark/>
          </w:tcPr>
          <w:p w:rsidR="00A67ABB" w:rsidRDefault="00A85194">
            <w:pPr>
              <w:spacing w:before="20"/>
              <w:ind w:right="610"/>
              <w:jc w:val="right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>наименование, номер и</w:t>
            </w:r>
          </w:p>
        </w:tc>
      </w:tr>
      <w:tr w:rsidR="00A67ABB">
        <w:trPr>
          <w:cantSplit/>
          <w:trHeight w:val="24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67ABB" w:rsidRDefault="00A67ABB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A67ABB">
        <w:trPr>
          <w:cantSplit/>
        </w:trPr>
        <w:tc>
          <w:tcPr>
            <w:tcW w:w="8647" w:type="dxa"/>
            <w:gridSpan w:val="27"/>
            <w:hideMark/>
          </w:tcPr>
          <w:p w:rsidR="00A67ABB" w:rsidRDefault="00A85194">
            <w:pPr>
              <w:spacing w:before="20"/>
              <w:ind w:left="57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</w:rPr>
              <w:t>дата документа</w:t>
            </w:r>
            <w:r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:rsidR="00A67ABB" w:rsidRDefault="00A67ABB"/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851"/>
        <w:gridCol w:w="4692"/>
        <w:gridCol w:w="1275"/>
        <w:gridCol w:w="1701"/>
      </w:tblGrid>
      <w:tr w:rsidR="00A67ABB">
        <w:trPr>
          <w:trHeight w:val="70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A67ABB" w:rsidRDefault="00A85194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Но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мер</w:t>
            </w:r>
            <w:r>
              <w:rPr>
                <w:rFonts w:ascii="Arial" w:hAnsi="Arial" w:cs="Arial"/>
                <w:sz w:val="17"/>
                <w:szCs w:val="17"/>
              </w:rPr>
              <w:br/>
              <w:t>по</w:t>
            </w:r>
            <w:r>
              <w:rPr>
                <w:rFonts w:ascii="Arial" w:hAnsi="Arial" w:cs="Arial"/>
                <w:sz w:val="17"/>
                <w:szCs w:val="17"/>
              </w:rPr>
              <w:br/>
              <w:t>по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ряд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ку</w:t>
            </w:r>
          </w:p>
        </w:tc>
        <w:tc>
          <w:tcPr>
            <w:tcW w:w="4692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hideMark/>
          </w:tcPr>
          <w:p w:rsidR="00A67ABB" w:rsidRDefault="00A85194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Ма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аль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ные</w:t>
            </w:r>
            <w:r>
              <w:rPr>
                <w:rFonts w:ascii="Arial" w:hAnsi="Arial" w:cs="Arial"/>
                <w:sz w:val="17"/>
                <w:szCs w:val="17"/>
              </w:rPr>
              <w:br/>
              <w:t>цен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нос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ти</w:t>
            </w:r>
          </w:p>
        </w:tc>
        <w:tc>
          <w:tcPr>
            <w:tcW w:w="1275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hideMark/>
          </w:tcPr>
          <w:p w:rsidR="00A67ABB" w:rsidRDefault="00A85194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Еди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ца</w:t>
            </w:r>
            <w:r>
              <w:rPr>
                <w:rFonts w:ascii="Arial" w:hAnsi="Arial" w:cs="Arial"/>
                <w:sz w:val="17"/>
                <w:szCs w:val="17"/>
              </w:rPr>
              <w:br/>
              <w:t>из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ме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ния</w:t>
            </w: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hideMark/>
          </w:tcPr>
          <w:p w:rsidR="00A67ABB" w:rsidRDefault="00A85194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Ко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ли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чес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тво (про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писью)</w:t>
            </w:r>
          </w:p>
        </w:tc>
      </w:tr>
      <w:tr w:rsidR="00A67ABB">
        <w:trPr>
          <w:trHeight w:val="240"/>
        </w:trPr>
        <w:tc>
          <w:tcPr>
            <w:tcW w:w="85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67ABB" w:rsidRDefault="00A85194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692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hideMark/>
          </w:tcPr>
          <w:p w:rsidR="00A67ABB" w:rsidRDefault="00A85194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hideMark/>
          </w:tcPr>
          <w:p w:rsidR="00A67ABB" w:rsidRDefault="00A85194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hideMark/>
          </w:tcPr>
          <w:p w:rsidR="00A67ABB" w:rsidRDefault="00A85194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A67ABB">
        <w:trPr>
          <w:trHeight w:val="38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67ABB" w:rsidRDefault="00A67ABB">
            <w:pPr>
              <w:jc w:val="center"/>
              <w:rPr>
                <w:rFonts w:ascii="Arial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4692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A67ABB" w:rsidRDefault="00A67AB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A67ABB" w:rsidRDefault="00A67AB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A67ABB" w:rsidRDefault="00A67AB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A67ABB">
        <w:trPr>
          <w:trHeight w:val="380"/>
        </w:trPr>
        <w:tc>
          <w:tcPr>
            <w:tcW w:w="85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67ABB" w:rsidRDefault="00A67AB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A67ABB" w:rsidRDefault="00A67AB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A67ABB" w:rsidRDefault="00A67AB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A67ABB" w:rsidRDefault="00A67AB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A67ABB">
        <w:trPr>
          <w:trHeight w:val="380"/>
        </w:trPr>
        <w:tc>
          <w:tcPr>
            <w:tcW w:w="85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67ABB" w:rsidRDefault="00A67AB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A67ABB" w:rsidRDefault="00A67AB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A67ABB" w:rsidRDefault="00A67AB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A67ABB" w:rsidRDefault="00A67AB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A67ABB">
        <w:trPr>
          <w:trHeight w:val="380"/>
        </w:trPr>
        <w:tc>
          <w:tcPr>
            <w:tcW w:w="85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67ABB" w:rsidRDefault="00A67AB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A67ABB" w:rsidRDefault="00A67AB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A67ABB" w:rsidRDefault="00A67AB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A67ABB" w:rsidRDefault="00A67AB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A67ABB">
        <w:trPr>
          <w:trHeight w:val="380"/>
        </w:trPr>
        <w:tc>
          <w:tcPr>
            <w:tcW w:w="85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67ABB" w:rsidRDefault="00A67AB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A67ABB" w:rsidRDefault="00A67AB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A67ABB" w:rsidRDefault="00A67AB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A67ABB" w:rsidRDefault="00A67AB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A67ABB">
        <w:trPr>
          <w:trHeight w:val="380"/>
        </w:trPr>
        <w:tc>
          <w:tcPr>
            <w:tcW w:w="85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67ABB" w:rsidRDefault="00A67AB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A67ABB" w:rsidRDefault="00A67AB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A67ABB" w:rsidRDefault="00A67AB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A67ABB" w:rsidRDefault="00A67AB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:rsidR="00A67ABB" w:rsidRDefault="00A67ABB"/>
    <w:p w:rsidR="00A67ABB" w:rsidRDefault="00A67ABB"/>
    <w:tbl>
      <w:tblPr>
        <w:tblW w:w="0" w:type="auto"/>
        <w:tblInd w:w="14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1588"/>
        <w:gridCol w:w="255"/>
        <w:gridCol w:w="822"/>
        <w:gridCol w:w="255"/>
        <w:gridCol w:w="199"/>
        <w:gridCol w:w="340"/>
        <w:gridCol w:w="4338"/>
      </w:tblGrid>
      <w:tr w:rsidR="00A67ABB">
        <w:tc>
          <w:tcPr>
            <w:tcW w:w="3459" w:type="dxa"/>
            <w:gridSpan w:val="6"/>
            <w:vAlign w:val="bottom"/>
            <w:hideMark/>
          </w:tcPr>
          <w:p w:rsidR="00A67ABB" w:rsidRDefault="00A85194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Подпись лица, получившего доверенность</w:t>
            </w:r>
          </w:p>
        </w:tc>
        <w:tc>
          <w:tcPr>
            <w:tcW w:w="43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67ABB" w:rsidRDefault="00A67ABB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A67ABB">
        <w:trPr>
          <w:cantSplit/>
          <w:trHeight w:val="240"/>
        </w:trPr>
        <w:tc>
          <w:tcPr>
            <w:tcW w:w="7797" w:type="dxa"/>
            <w:gridSpan w:val="7"/>
            <w:vAlign w:val="bottom"/>
            <w:hideMark/>
          </w:tcPr>
          <w:p w:rsidR="00A67ABB" w:rsidRDefault="00A85194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удостоверяем.</w:t>
            </w:r>
          </w:p>
        </w:tc>
      </w:tr>
      <w:tr w:rsidR="00A67ABB">
        <w:trPr>
          <w:trHeight w:val="260"/>
        </w:trPr>
        <w:tc>
          <w:tcPr>
            <w:tcW w:w="1588" w:type="dxa"/>
            <w:vAlign w:val="bottom"/>
            <w:hideMark/>
          </w:tcPr>
          <w:p w:rsidR="00A67ABB" w:rsidRDefault="00A85194">
            <w:pPr>
              <w:pStyle w:val="1"/>
              <w:ind w:left="0"/>
            </w:pPr>
            <w:r>
              <w:t>Руководитель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67ABB" w:rsidRDefault="00A67AB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vAlign w:val="bottom"/>
          </w:tcPr>
          <w:p w:rsidR="00A67ABB" w:rsidRDefault="00A67AB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67ABB" w:rsidRDefault="00A67AB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A67ABB">
        <w:tc>
          <w:tcPr>
            <w:tcW w:w="1588" w:type="dxa"/>
            <w:vAlign w:val="bottom"/>
          </w:tcPr>
          <w:p w:rsidR="00A67ABB" w:rsidRDefault="00A67ABB">
            <w:pPr>
              <w:pStyle w:val="1"/>
              <w:spacing w:before="20"/>
              <w:ind w:left="85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hideMark/>
          </w:tcPr>
          <w:p w:rsidR="00A67ABB" w:rsidRDefault="00A85194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>подпись</w:t>
            </w:r>
            <w:r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454" w:type="dxa"/>
            <w:gridSpan w:val="2"/>
            <w:vAlign w:val="bottom"/>
          </w:tcPr>
          <w:p w:rsidR="00A67ABB" w:rsidRDefault="00A67ABB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vAlign w:val="bottom"/>
            <w:hideMark/>
          </w:tcPr>
          <w:p w:rsidR="00A67ABB" w:rsidRDefault="00A85194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A67ABB">
        <w:trPr>
          <w:trHeight w:val="200"/>
        </w:trPr>
        <w:tc>
          <w:tcPr>
            <w:tcW w:w="1588" w:type="dxa"/>
            <w:vAlign w:val="bottom"/>
            <w:hideMark/>
          </w:tcPr>
          <w:p w:rsidR="00A67ABB" w:rsidRDefault="00A85194">
            <w:pPr>
              <w:pStyle w:val="1"/>
              <w:ind w:left="85"/>
              <w:rPr>
                <w:b w:val="0"/>
                <w:bCs w:val="0"/>
                <w:sz w:val="17"/>
                <w:szCs w:val="17"/>
              </w:rPr>
            </w:pPr>
            <w:r>
              <w:rPr>
                <w:b w:val="0"/>
                <w:bCs w:val="0"/>
                <w:sz w:val="17"/>
                <w:szCs w:val="17"/>
              </w:rPr>
              <w:t>М.П.</w:t>
            </w:r>
          </w:p>
        </w:tc>
        <w:tc>
          <w:tcPr>
            <w:tcW w:w="1077" w:type="dxa"/>
            <w:gridSpan w:val="2"/>
            <w:vAlign w:val="bottom"/>
          </w:tcPr>
          <w:p w:rsidR="00A67ABB" w:rsidRDefault="00A67ABB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vAlign w:val="bottom"/>
          </w:tcPr>
          <w:p w:rsidR="00A67ABB" w:rsidRDefault="00A67ABB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vAlign w:val="bottom"/>
          </w:tcPr>
          <w:p w:rsidR="00A67ABB" w:rsidRDefault="00A67ABB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A67ABB">
        <w:trPr>
          <w:trHeight w:val="280"/>
        </w:trPr>
        <w:tc>
          <w:tcPr>
            <w:tcW w:w="1843" w:type="dxa"/>
            <w:gridSpan w:val="2"/>
            <w:vAlign w:val="bottom"/>
            <w:hideMark/>
          </w:tcPr>
          <w:p w:rsidR="00A67ABB" w:rsidRDefault="00A85194">
            <w:pPr>
              <w:pStyle w:val="1"/>
              <w:ind w:left="0"/>
            </w:pPr>
            <w:r>
              <w:t>Главный бухгалтер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67ABB" w:rsidRDefault="00A67AB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99" w:type="dxa"/>
            <w:vAlign w:val="bottom"/>
          </w:tcPr>
          <w:p w:rsidR="00A67ABB" w:rsidRDefault="00A67AB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67ABB" w:rsidRDefault="00A67AB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A67ABB">
        <w:tc>
          <w:tcPr>
            <w:tcW w:w="1843" w:type="dxa"/>
            <w:gridSpan w:val="2"/>
          </w:tcPr>
          <w:p w:rsidR="00A67ABB" w:rsidRDefault="00A67ABB">
            <w:pPr>
              <w:pStyle w:val="1"/>
              <w:spacing w:before="20"/>
              <w:ind w:left="0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hideMark/>
          </w:tcPr>
          <w:p w:rsidR="00A67ABB" w:rsidRDefault="00A85194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>подпись</w:t>
            </w:r>
            <w:r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199" w:type="dxa"/>
          </w:tcPr>
          <w:p w:rsidR="00A67ABB" w:rsidRDefault="00A67ABB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hideMark/>
          </w:tcPr>
          <w:p w:rsidR="00A67ABB" w:rsidRDefault="00A85194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:rsidR="00A67ABB" w:rsidRDefault="00A67ABB"/>
    <w:p w:rsidR="00A67ABB" w:rsidRDefault="00A85194">
      <w:pPr>
        <w:jc w:val="center"/>
        <w:rPr>
          <w:b/>
        </w:rPr>
      </w:pPr>
      <w:r>
        <w:rPr>
          <w:b/>
        </w:rPr>
        <w:t>Подписи Сторон</w:t>
      </w:r>
    </w:p>
    <w:tbl>
      <w:tblPr>
        <w:tblW w:w="8613" w:type="dxa"/>
        <w:tblLook w:val="01E0" w:firstRow="1" w:lastRow="1" w:firstColumn="1" w:lastColumn="1" w:noHBand="0" w:noVBand="0"/>
      </w:tblPr>
      <w:tblGrid>
        <w:gridCol w:w="4503"/>
        <w:gridCol w:w="4110"/>
      </w:tblGrid>
      <w:tr w:rsidR="00A67ABB">
        <w:tc>
          <w:tcPr>
            <w:tcW w:w="4503" w:type="dxa"/>
            <w:hideMark/>
          </w:tcPr>
          <w:p w:rsidR="00A67ABB" w:rsidRDefault="00A85194" w:rsidP="00F3610B">
            <w:pPr>
              <w:jc w:val="center"/>
              <w:rPr>
                <w:b/>
              </w:rPr>
            </w:pPr>
            <w:r>
              <w:rPr>
                <w:b/>
              </w:rPr>
              <w:t>П</w:t>
            </w:r>
            <w:r w:rsidR="00F3610B">
              <w:rPr>
                <w:b/>
              </w:rPr>
              <w:t>родавец</w:t>
            </w:r>
            <w:r>
              <w:rPr>
                <w:b/>
              </w:rPr>
              <w:t>:</w:t>
            </w:r>
          </w:p>
        </w:tc>
        <w:tc>
          <w:tcPr>
            <w:tcW w:w="4110" w:type="dxa"/>
            <w:hideMark/>
          </w:tcPr>
          <w:p w:rsidR="00A67ABB" w:rsidRDefault="00A85194" w:rsidP="00F3610B">
            <w:pPr>
              <w:jc w:val="center"/>
              <w:rPr>
                <w:b/>
              </w:rPr>
            </w:pPr>
            <w:r>
              <w:rPr>
                <w:b/>
              </w:rPr>
              <w:t>По</w:t>
            </w:r>
            <w:r w:rsidR="00F3610B">
              <w:rPr>
                <w:b/>
              </w:rPr>
              <w:t>купатель</w:t>
            </w:r>
            <w:r>
              <w:rPr>
                <w:b/>
              </w:rPr>
              <w:t>:</w:t>
            </w:r>
          </w:p>
        </w:tc>
      </w:tr>
      <w:tr w:rsidR="00A67ABB">
        <w:tc>
          <w:tcPr>
            <w:tcW w:w="4503" w:type="dxa"/>
          </w:tcPr>
          <w:p w:rsidR="00A67ABB" w:rsidRDefault="00A67ABB">
            <w:pPr>
              <w:rPr>
                <w:b/>
              </w:rPr>
            </w:pPr>
          </w:p>
          <w:p w:rsidR="00A67ABB" w:rsidRDefault="00A85194">
            <w:pPr>
              <w:rPr>
                <w:b/>
              </w:rPr>
            </w:pPr>
            <w:permStart w:id="520290677" w:edGrp="everyone"/>
            <w:r>
              <w:rPr>
                <w:b/>
                <w:shd w:val="clear" w:color="auto" w:fill="D9D9D9"/>
              </w:rPr>
              <w:t>______________________/</w:t>
            </w:r>
            <w:r w:rsidR="00F3610B">
              <w:t>Симонов Б.П.</w:t>
            </w:r>
            <w:bookmarkStart w:id="8" w:name="_GoBack"/>
            <w:bookmarkEnd w:id="8"/>
            <w:permEnd w:id="520290677"/>
          </w:p>
          <w:p w:rsidR="00A67ABB" w:rsidRDefault="00A85194">
            <w:r>
              <w:lastRenderedPageBreak/>
              <w:t>М.П.</w:t>
            </w:r>
          </w:p>
        </w:tc>
        <w:tc>
          <w:tcPr>
            <w:tcW w:w="4110" w:type="dxa"/>
          </w:tcPr>
          <w:p w:rsidR="00A67ABB" w:rsidRDefault="00A67ABB">
            <w:pPr>
              <w:rPr>
                <w:b/>
              </w:rPr>
            </w:pPr>
          </w:p>
          <w:p w:rsidR="00A67ABB" w:rsidRDefault="00A85194">
            <w:pPr>
              <w:rPr>
                <w:b/>
              </w:rPr>
            </w:pPr>
            <w:permStart w:id="963144452" w:edGrp="everyone"/>
            <w:r>
              <w:rPr>
                <w:b/>
                <w:shd w:val="clear" w:color="auto" w:fill="D9D9D9"/>
              </w:rPr>
              <w:t xml:space="preserve"> ________________________/</w:t>
            </w:r>
            <w:r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highlight w:val="lightGray"/>
              </w:rPr>
              <w:fldChar w:fldCharType="end"/>
            </w:r>
          </w:p>
          <w:permEnd w:id="963144452"/>
          <w:p w:rsidR="00A67ABB" w:rsidRDefault="00A85194">
            <w:r>
              <w:lastRenderedPageBreak/>
              <w:t>М.П.</w:t>
            </w:r>
          </w:p>
        </w:tc>
      </w:tr>
    </w:tbl>
    <w:p w:rsidR="00A85194" w:rsidRDefault="00A85194"/>
    <w:sectPr w:rsidR="00A85194">
      <w:headerReference w:type="even" r:id="rId8"/>
      <w:headerReference w:type="default" r:id="rId9"/>
      <w:headerReference w:type="first" r:id="rId10"/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666B" w:rsidRDefault="00E8666B">
      <w:r>
        <w:separator/>
      </w:r>
    </w:p>
  </w:endnote>
  <w:endnote w:type="continuationSeparator" w:id="0">
    <w:p w:rsidR="00E8666B" w:rsidRDefault="00E86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666B" w:rsidRDefault="00E8666B">
      <w:r>
        <w:separator/>
      </w:r>
    </w:p>
  </w:footnote>
  <w:footnote w:type="continuationSeparator" w:id="0">
    <w:p w:rsidR="00E8666B" w:rsidRDefault="00E866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2DD5" w:rsidRDefault="00E8666B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70408666" o:spid="_x0000_s2051" type="#_x0000_t136" style="position:absolute;margin-left:0;margin-top:0;width:558pt;height:101.4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 СТАНДАР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572F" w:rsidRPr="00D42DD5" w:rsidRDefault="00E8666B" w:rsidP="00D42DD5">
    <w:pPr>
      <w:pStyle w:val="a3"/>
      <w:rPr>
        <w:rFonts w:eastAsia="Calibri"/>
        <w:u w:val="single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70408667" o:spid="_x0000_s2052" type="#_x0000_t136" style="position:absolute;margin-left:0;margin-top:0;width:558pt;height:101.4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 СТАНДАРТ"/>
          <w10:wrap anchorx="margin" anchory="margin"/>
        </v:shape>
      </w:pict>
    </w:r>
    <w:r w:rsidR="00D42DD5" w:rsidRPr="00D42DD5">
      <w:rPr>
        <w:rFonts w:eastAsia="Calibri"/>
        <w:sz w:val="22"/>
        <w:szCs w:val="22"/>
        <w:u w:val="single"/>
        <w:lang w:eastAsia="en-US"/>
      </w:rPr>
      <w:t>Стандартный договор купли-продажи невостребованных производством и неликвидных товарно-материальных ценностей Версия 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2DD5" w:rsidRDefault="00E8666B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70408665" o:spid="_x0000_s2050" type="#_x0000_t136" style="position:absolute;margin-left:0;margin-top:0;width:558pt;height:101.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 СТАНДАРТ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0"/>
  <w:defaultTabStop w:val="708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480531"/>
    <w:rsid w:val="002539E6"/>
    <w:rsid w:val="0029572F"/>
    <w:rsid w:val="00480531"/>
    <w:rsid w:val="00654561"/>
    <w:rsid w:val="007D7AD0"/>
    <w:rsid w:val="00A67ABB"/>
    <w:rsid w:val="00A85194"/>
    <w:rsid w:val="00B7173D"/>
    <w:rsid w:val="00D42DD5"/>
    <w:rsid w:val="00E8666B"/>
    <w:rsid w:val="00F3610B"/>
    <w:rsid w:val="00FC7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9"/>
    <w:qFormat/>
    <w:pPr>
      <w:keepNext/>
      <w:ind w:left="57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Arial" w:eastAsia="Times New Roman" w:hAnsi="Arial" w:cs="Arial" w:hint="default"/>
      <w:b/>
      <w:bCs/>
      <w:sz w:val="16"/>
      <w:szCs w:val="16"/>
      <w:lang w:eastAsia="ru-RU"/>
    </w:rPr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Pr>
      <w:rFonts w:ascii="Times New Roman" w:eastAsia="Times New Roman" w:hAnsi="Times New Roman" w:cs="Times New Roman" w:hint="default"/>
    </w:r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Pr>
      <w:rFonts w:ascii="Times New Roman" w:eastAsia="Times New Roman" w:hAnsi="Times New Roman" w:cs="Times New Roman" w:hint="default"/>
    </w:rPr>
  </w:style>
  <w:style w:type="paragraph" w:styleId="a7">
    <w:name w:val="caption"/>
    <w:basedOn w:val="a"/>
    <w:next w:val="a"/>
    <w:uiPriority w:val="99"/>
    <w:semiHidden/>
    <w:unhideWhenUsed/>
    <w:qFormat/>
    <w:rPr>
      <w:b/>
      <w:bCs/>
    </w:rPr>
  </w:style>
  <w:style w:type="paragraph" w:styleId="a8">
    <w:name w:val="Body Text"/>
    <w:basedOn w:val="a"/>
    <w:link w:val="a9"/>
    <w:semiHidden/>
    <w:unhideWhenUsed/>
    <w:pPr>
      <w:overflowPunct w:val="0"/>
      <w:adjustRightInd w:val="0"/>
      <w:ind w:firstLine="567"/>
      <w:jc w:val="both"/>
    </w:pPr>
    <w:rPr>
      <w:rFonts w:ascii="Courier New" w:hAnsi="Courier New"/>
      <w:sz w:val="22"/>
    </w:rPr>
  </w:style>
  <w:style w:type="character" w:customStyle="1" w:styleId="a9">
    <w:name w:val="Основной текст Знак"/>
    <w:basedOn w:val="a0"/>
    <w:link w:val="a8"/>
    <w:semiHidden/>
    <w:locked/>
    <w:rPr>
      <w:rFonts w:ascii="Courier New" w:eastAsia="Times New Roman" w:hAnsi="Courier New" w:cs="Times New Roman" w:hint="default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pPr>
      <w:autoSpaceDE/>
      <w:autoSpaceDN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locked/>
    <w:rPr>
      <w:rFonts w:ascii="Times New Roman" w:eastAsia="Times New Roman" w:hAnsi="Times New Roman" w:cs="Times New Roman" w:hint="default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9"/>
    <w:qFormat/>
    <w:pPr>
      <w:keepNext/>
      <w:ind w:left="57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Arial" w:eastAsia="Times New Roman" w:hAnsi="Arial" w:cs="Arial" w:hint="default"/>
      <w:b/>
      <w:bCs/>
      <w:sz w:val="16"/>
      <w:szCs w:val="16"/>
      <w:lang w:eastAsia="ru-RU"/>
    </w:rPr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Pr>
      <w:rFonts w:ascii="Times New Roman" w:eastAsia="Times New Roman" w:hAnsi="Times New Roman" w:cs="Times New Roman" w:hint="default"/>
    </w:r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Pr>
      <w:rFonts w:ascii="Times New Roman" w:eastAsia="Times New Roman" w:hAnsi="Times New Roman" w:cs="Times New Roman" w:hint="default"/>
    </w:rPr>
  </w:style>
  <w:style w:type="paragraph" w:styleId="a7">
    <w:name w:val="caption"/>
    <w:basedOn w:val="a"/>
    <w:next w:val="a"/>
    <w:uiPriority w:val="99"/>
    <w:semiHidden/>
    <w:unhideWhenUsed/>
    <w:qFormat/>
    <w:rPr>
      <w:b/>
      <w:bCs/>
    </w:rPr>
  </w:style>
  <w:style w:type="paragraph" w:styleId="a8">
    <w:name w:val="Body Text"/>
    <w:basedOn w:val="a"/>
    <w:link w:val="a9"/>
    <w:semiHidden/>
    <w:unhideWhenUsed/>
    <w:pPr>
      <w:overflowPunct w:val="0"/>
      <w:adjustRightInd w:val="0"/>
      <w:ind w:firstLine="567"/>
      <w:jc w:val="both"/>
    </w:pPr>
    <w:rPr>
      <w:rFonts w:ascii="Courier New" w:hAnsi="Courier New"/>
      <w:sz w:val="22"/>
    </w:rPr>
  </w:style>
  <w:style w:type="character" w:customStyle="1" w:styleId="a9">
    <w:name w:val="Основной текст Знак"/>
    <w:basedOn w:val="a0"/>
    <w:link w:val="a8"/>
    <w:semiHidden/>
    <w:locked/>
    <w:rPr>
      <w:rFonts w:ascii="Courier New" w:eastAsia="Times New Roman" w:hAnsi="Courier New" w:cs="Times New Roman" w:hint="default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pPr>
      <w:autoSpaceDE/>
      <w:autoSpaceDN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locked/>
    <w:rPr>
      <w:rFonts w:ascii="Times New Roman" w:eastAsia="Times New Roman" w:hAnsi="Times New Roman" w:cs="Times New Roman" w:hint="default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9977E2-F91C-46AF-95E8-B7B0ABC0A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Staff</cp:lastModifiedBy>
  <cp:revision>7</cp:revision>
  <dcterms:created xsi:type="dcterms:W3CDTF">2015-05-28T07:58:00Z</dcterms:created>
  <dcterms:modified xsi:type="dcterms:W3CDTF">2019-03-26T08:29:00Z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LMJzbkR5EqRX00002X16Jm</vt:lpwstr>
  </property>
</Properties>
</file>